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A" w:rsidRDefault="006337CA" w:rsidP="006337CA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Реквизиты</w:t>
      </w:r>
    </w:p>
    <w:p w:rsidR="006337CA" w:rsidRDefault="006337CA" w:rsidP="006337CA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br/>
        <w:t>Алтайское краевое государственное унитарное предприятие</w:t>
      </w:r>
      <w:r>
        <w:rPr>
          <w:rFonts w:ascii="Segoe UI" w:hAnsi="Segoe UI" w:cs="Segoe UI"/>
          <w:color w:val="172B4D"/>
          <w:sz w:val="21"/>
          <w:szCs w:val="21"/>
        </w:rPr>
        <w:br/>
        <w:t>«Алтайские инженерные системы»</w:t>
      </w:r>
      <w:r>
        <w:rPr>
          <w:rFonts w:ascii="Segoe UI" w:hAnsi="Segoe UI" w:cs="Segoe UI"/>
          <w:color w:val="172B4D"/>
          <w:sz w:val="21"/>
          <w:szCs w:val="21"/>
        </w:rPr>
        <w:br/>
        <w:t>Юридический адрес: 656056, г. Барнаул, ул. Интернациональная, 47</w:t>
      </w:r>
      <w:r>
        <w:rPr>
          <w:rFonts w:ascii="Segoe UI" w:hAnsi="Segoe UI" w:cs="Segoe UI"/>
          <w:color w:val="172B4D"/>
          <w:sz w:val="21"/>
          <w:szCs w:val="21"/>
        </w:rPr>
        <w:br/>
        <w:t>Почтовый адрес: 656056, г. Барнаул, ул. Интернациональная, 47</w:t>
      </w:r>
      <w:r>
        <w:rPr>
          <w:rFonts w:ascii="Segoe UI" w:hAnsi="Segoe UI" w:cs="Segoe UI"/>
          <w:color w:val="172B4D"/>
          <w:sz w:val="21"/>
          <w:szCs w:val="21"/>
        </w:rPr>
        <w:br/>
        <w:t>ИНН/КПП 2225131535/222501001</w:t>
      </w:r>
      <w:r>
        <w:rPr>
          <w:rFonts w:ascii="Segoe UI" w:hAnsi="Segoe UI" w:cs="Segoe UI"/>
          <w:color w:val="172B4D"/>
          <w:sz w:val="21"/>
          <w:szCs w:val="21"/>
        </w:rPr>
        <w:br/>
        <w:t>(МРИ ФНС №15 по АК Свидетельство о постановке на учет в налоговой инспекции : серия 22 №003578776 от 10.07.2012 г.)</w:t>
      </w:r>
      <w:r>
        <w:rPr>
          <w:rFonts w:ascii="Segoe UI" w:hAnsi="Segoe UI" w:cs="Segoe UI"/>
          <w:color w:val="172B4D"/>
          <w:sz w:val="21"/>
          <w:szCs w:val="21"/>
        </w:rPr>
        <w:br/>
        <w:t>ООО «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Сибсоцбанк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» г. Барнаул</w:t>
      </w:r>
      <w:r>
        <w:rPr>
          <w:rFonts w:ascii="Segoe UI" w:hAnsi="Segoe UI" w:cs="Segoe UI"/>
          <w:color w:val="172B4D"/>
          <w:sz w:val="21"/>
          <w:szCs w:val="21"/>
        </w:rPr>
        <w:br/>
        <w:t>Р/с 40602810100004838401</w:t>
      </w:r>
      <w:r>
        <w:rPr>
          <w:rFonts w:ascii="Segoe UI" w:hAnsi="Segoe UI" w:cs="Segoe UI"/>
          <w:color w:val="172B4D"/>
          <w:sz w:val="21"/>
          <w:szCs w:val="21"/>
        </w:rPr>
        <w:br/>
        <w:t>К/с 30101810800000000745</w:t>
      </w:r>
      <w:r>
        <w:rPr>
          <w:rFonts w:ascii="Segoe UI" w:hAnsi="Segoe UI" w:cs="Segoe UI"/>
          <w:color w:val="172B4D"/>
          <w:sz w:val="21"/>
          <w:szCs w:val="21"/>
        </w:rPr>
        <w:br/>
        <w:t>БИК 040173745</w:t>
      </w:r>
    </w:p>
    <w:p w:rsidR="006337CA" w:rsidRDefault="006337CA" w:rsidP="006337CA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color w:val="172B4D"/>
          <w:sz w:val="21"/>
          <w:szCs w:val="21"/>
        </w:rPr>
        <w:t>Главный бухгалтер АКГУП «Алтайские инженерные системы»</w:t>
      </w:r>
      <w:r>
        <w:rPr>
          <w:rFonts w:ascii="Segoe UI" w:hAnsi="Segoe UI" w:cs="Segoe UI"/>
          <w:color w:val="172B4D"/>
          <w:sz w:val="21"/>
          <w:szCs w:val="21"/>
        </w:rPr>
        <w:br/>
        <w:t>Умрихина Наталья Анатольевна</w:t>
      </w:r>
      <w:r>
        <w:rPr>
          <w:rFonts w:ascii="Segoe UI" w:hAnsi="Segoe UI" w:cs="Segoe UI"/>
          <w:color w:val="172B4D"/>
          <w:sz w:val="21"/>
          <w:szCs w:val="21"/>
        </w:rPr>
        <w:br/>
        <w:t>8 (3852) 502611</w:t>
      </w:r>
    </w:p>
    <w:p w:rsidR="006337CA" w:rsidRDefault="006337CA" w:rsidP="006337CA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МРИ ФНС №15 по АК код 2225</w:t>
      </w:r>
    </w:p>
    <w:p w:rsidR="006337CA" w:rsidRDefault="006337CA" w:rsidP="006337CA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ОГРН 1122225009026 (МРИ ФНС №15 по АК Свидетельство о внесении в </w:t>
      </w:r>
      <w:proofErr w:type="gramStart"/>
      <w:r>
        <w:rPr>
          <w:rFonts w:ascii="Segoe UI" w:hAnsi="Segoe UI" w:cs="Segoe UI"/>
          <w:color w:val="172B4D"/>
          <w:sz w:val="21"/>
          <w:szCs w:val="21"/>
        </w:rPr>
        <w:t>ЕГРЮЛ :</w:t>
      </w:r>
      <w:proofErr w:type="gramEnd"/>
      <w:r>
        <w:rPr>
          <w:rFonts w:ascii="Segoe UI" w:hAnsi="Segoe UI" w:cs="Segoe UI"/>
          <w:color w:val="172B4D"/>
          <w:sz w:val="21"/>
          <w:szCs w:val="21"/>
        </w:rPr>
        <w:t xml:space="preserve"> серия 22 №003348586 )</w:t>
      </w:r>
    </w:p>
    <w:p w:rsidR="006337CA" w:rsidRDefault="006337CA" w:rsidP="006337CA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ОКПО 10005895</w:t>
      </w:r>
      <w:r>
        <w:rPr>
          <w:rFonts w:ascii="Segoe UI" w:hAnsi="Segoe UI" w:cs="Segoe UI"/>
          <w:color w:val="172B4D"/>
          <w:sz w:val="21"/>
          <w:szCs w:val="21"/>
        </w:rPr>
        <w:br/>
        <w:t>ОКАТО 01401370000</w:t>
      </w:r>
      <w:r>
        <w:rPr>
          <w:rFonts w:ascii="Segoe UI" w:hAnsi="Segoe UI" w:cs="Segoe UI"/>
          <w:color w:val="172B4D"/>
          <w:sz w:val="21"/>
          <w:szCs w:val="21"/>
        </w:rPr>
        <w:br/>
        <w:t>ОКТМО 01701000</w:t>
      </w:r>
      <w:r>
        <w:rPr>
          <w:rFonts w:ascii="Segoe UI" w:hAnsi="Segoe UI" w:cs="Segoe UI"/>
          <w:color w:val="172B4D"/>
          <w:sz w:val="21"/>
          <w:szCs w:val="21"/>
        </w:rPr>
        <w:br/>
        <w:t>ОКОГУ 2300230</w:t>
      </w:r>
      <w:r>
        <w:rPr>
          <w:rFonts w:ascii="Segoe UI" w:hAnsi="Segoe UI" w:cs="Segoe UI"/>
          <w:color w:val="172B4D"/>
          <w:sz w:val="21"/>
          <w:szCs w:val="21"/>
        </w:rPr>
        <w:br/>
        <w:t>ОКФС 13</w:t>
      </w:r>
      <w:r>
        <w:rPr>
          <w:rFonts w:ascii="Segoe UI" w:hAnsi="Segoe UI" w:cs="Segoe UI"/>
          <w:color w:val="172B4D"/>
          <w:sz w:val="21"/>
          <w:szCs w:val="21"/>
        </w:rPr>
        <w:br/>
        <w:t>ОКОПФ 42</w:t>
      </w:r>
    </w:p>
    <w:p w:rsidR="006337CA" w:rsidRDefault="006337CA" w:rsidP="006337CA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ОКВЭД:</w:t>
      </w:r>
      <w:r>
        <w:rPr>
          <w:rFonts w:ascii="Segoe UI" w:hAnsi="Segoe UI" w:cs="Segoe UI"/>
          <w:color w:val="172B4D"/>
          <w:sz w:val="21"/>
          <w:szCs w:val="21"/>
        </w:rPr>
        <w:br/>
        <w:t>68.20.2 Аренда и управление собственным или арендованным нежилым недвижимым</w:t>
      </w:r>
      <w:r>
        <w:rPr>
          <w:rFonts w:ascii="Segoe UI" w:hAnsi="Segoe UI" w:cs="Segoe UI"/>
          <w:color w:val="172B4D"/>
          <w:sz w:val="21"/>
          <w:szCs w:val="21"/>
        </w:rPr>
        <w:br/>
        <w:t>Имуществом</w:t>
      </w:r>
      <w:r>
        <w:rPr>
          <w:rFonts w:ascii="Segoe UI" w:hAnsi="Segoe UI" w:cs="Segoe UI"/>
          <w:color w:val="172B4D"/>
          <w:sz w:val="21"/>
          <w:szCs w:val="21"/>
        </w:rPr>
        <w:br/>
        <w:t>71.11.1 Деятельность в области архитектуры, связанные с созданием архитектурного объекта</w:t>
      </w:r>
    </w:p>
    <w:p w:rsidR="00DD424E" w:rsidRDefault="006337CA"/>
    <w:sectPr w:rsidR="00DD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A"/>
    <w:rsid w:val="00515F34"/>
    <w:rsid w:val="006337CA"/>
    <w:rsid w:val="006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364A"/>
  <w15:chartTrackingRefBased/>
  <w15:docId w15:val="{F62AD41C-F0C6-4A2E-9DA8-1BFDC52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n1k</dc:creator>
  <cp:keywords/>
  <dc:description/>
  <cp:lastModifiedBy>n1k</cp:lastModifiedBy>
  <cp:revision>1</cp:revision>
  <dcterms:created xsi:type="dcterms:W3CDTF">2020-11-09T09:54:00Z</dcterms:created>
  <dcterms:modified xsi:type="dcterms:W3CDTF">2020-11-09T09:55:00Z</dcterms:modified>
</cp:coreProperties>
</file>